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D3B" w:rsidRPr="00997C90" w:rsidRDefault="00997C90">
      <w:pPr>
        <w:rPr>
          <w:rFonts w:ascii="Times New Roman" w:hAnsi="Times New Roman" w:cs="Times New Roman"/>
          <w:sz w:val="28"/>
        </w:rPr>
      </w:pPr>
      <w:r w:rsidRPr="00997C90">
        <w:rPr>
          <w:rFonts w:ascii="Times New Roman" w:hAnsi="Times New Roman" w:cs="Times New Roman"/>
          <w:sz w:val="28"/>
        </w:rPr>
        <w:t>Стоимость тепловой энергии и теплоносителя от ООО «Ново-</w:t>
      </w:r>
      <w:proofErr w:type="spellStart"/>
      <w:r w:rsidRPr="00997C90">
        <w:rPr>
          <w:rFonts w:ascii="Times New Roman" w:hAnsi="Times New Roman" w:cs="Times New Roman"/>
          <w:sz w:val="28"/>
        </w:rPr>
        <w:t>Салаватская</w:t>
      </w:r>
      <w:proofErr w:type="spellEnd"/>
      <w:r w:rsidRPr="00997C90">
        <w:rPr>
          <w:rFonts w:ascii="Times New Roman" w:hAnsi="Times New Roman" w:cs="Times New Roman"/>
          <w:sz w:val="28"/>
        </w:rPr>
        <w:t xml:space="preserve"> ТЭЦ» определена соглашением сторон по договору теплоснабжения № 16-112 от 01.01.2016.</w:t>
      </w:r>
      <w:bookmarkStart w:id="0" w:name="_GoBack"/>
      <w:bookmarkEnd w:id="0"/>
    </w:p>
    <w:sectPr w:rsidR="00D66D3B" w:rsidRPr="00997C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C90"/>
    <w:rsid w:val="00997C90"/>
    <w:rsid w:val="00D66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SNOS</Company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Ипполитова Ольга Владимировна</dc:creator>
  <cp:lastModifiedBy>Ипполитова Ольга Владимировна</cp:lastModifiedBy>
  <cp:revision>1</cp:revision>
  <dcterms:created xsi:type="dcterms:W3CDTF">2017-12-25T05:16:00Z</dcterms:created>
  <dcterms:modified xsi:type="dcterms:W3CDTF">2017-12-25T05:19:00Z</dcterms:modified>
</cp:coreProperties>
</file>